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07c77a9c2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cca596e5a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Saint-Martin-le-Noeud,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412069cb34f4b" /><Relationship Type="http://schemas.openxmlformats.org/officeDocument/2006/relationships/numbering" Target="/word/numbering.xml" Id="R8678515b9ea9449f" /><Relationship Type="http://schemas.openxmlformats.org/officeDocument/2006/relationships/settings" Target="/word/settings.xml" Id="R54081cf637974957" /><Relationship Type="http://schemas.openxmlformats.org/officeDocument/2006/relationships/image" Target="/word/media/74e40c75-fc09-4050-a4bd-399e5b4084dc.png" Id="R0d6cca596e5a4a2e" /></Relationships>
</file>