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678f00535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bcf73269c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Saint-Martin-sur-Ecaillon,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992fa27384565" /><Relationship Type="http://schemas.openxmlformats.org/officeDocument/2006/relationships/numbering" Target="/word/numbering.xml" Id="Rac8363249e8c43cf" /><Relationship Type="http://schemas.openxmlformats.org/officeDocument/2006/relationships/settings" Target="/word/settings.xml" Id="Rf3b797f91d8440ce" /><Relationship Type="http://schemas.openxmlformats.org/officeDocument/2006/relationships/image" Target="/word/media/d0a671ef-6113-428d-9c17-242e69fb60e3.png" Id="R9fdbcf73269c4b47" /></Relationships>
</file>