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b52f90d3b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ee8fc6452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Saint-Martin-sur-le-Pre,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cc1fc79b84285" /><Relationship Type="http://schemas.openxmlformats.org/officeDocument/2006/relationships/numbering" Target="/word/numbering.xml" Id="Rfdc5439d1a5b4cce" /><Relationship Type="http://schemas.openxmlformats.org/officeDocument/2006/relationships/settings" Target="/word/settings.xml" Id="Rebabd7f5b90744b6" /><Relationship Type="http://schemas.openxmlformats.org/officeDocument/2006/relationships/image" Target="/word/media/781f1419-6b77-46c5-85c5-b44e1571baa0.png" Id="R748ee8fc64524209" /></Relationships>
</file>