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a35d16d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0c952774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3cb28cb84c06" /><Relationship Type="http://schemas.openxmlformats.org/officeDocument/2006/relationships/numbering" Target="/word/numbering.xml" Id="R42fc568387c44733" /><Relationship Type="http://schemas.openxmlformats.org/officeDocument/2006/relationships/settings" Target="/word/settings.xml" Id="Rfcf6e3c92cfc45ff" /><Relationship Type="http://schemas.openxmlformats.org/officeDocument/2006/relationships/image" Target="/word/media/3ee12ef6-d9fb-4fea-9fbb-1c96dc8bb2ac.png" Id="Rdc90c952774e4f59" /></Relationships>
</file>