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97c1963f86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bc470da31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Saint-Maurice-sur-Fessard,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7c3ddb0f8c4c38" /><Relationship Type="http://schemas.openxmlformats.org/officeDocument/2006/relationships/numbering" Target="/word/numbering.xml" Id="R444ed31e15e2455a" /><Relationship Type="http://schemas.openxmlformats.org/officeDocument/2006/relationships/settings" Target="/word/settings.xml" Id="Rce721ae569e649f4" /><Relationship Type="http://schemas.openxmlformats.org/officeDocument/2006/relationships/image" Target="/word/media/89901b98-a50d-48da-b876-a51a0f2c531f.png" Id="R5cbbc470da314f2f" /></Relationships>
</file>