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ecd1ac5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ee49b4b6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Saint-Ouen-de-la-Cour,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ebb5f731a4c2d" /><Relationship Type="http://schemas.openxmlformats.org/officeDocument/2006/relationships/numbering" Target="/word/numbering.xml" Id="R1690708fd9e148fb" /><Relationship Type="http://schemas.openxmlformats.org/officeDocument/2006/relationships/settings" Target="/word/settings.xml" Id="Rbafeea54e57a4dff" /><Relationship Type="http://schemas.openxmlformats.org/officeDocument/2006/relationships/image" Target="/word/media/3dc43a82-8ef0-4c83-be41-8467be37ad1e.png" Id="R288ee49b4b6844c8" /></Relationships>
</file>