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1a16d2d0c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e7db4e9a0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Saint-Ouen-du-Breuil,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b23a192a442c5" /><Relationship Type="http://schemas.openxmlformats.org/officeDocument/2006/relationships/numbering" Target="/word/numbering.xml" Id="R121e81fe0d9d4edc" /><Relationship Type="http://schemas.openxmlformats.org/officeDocument/2006/relationships/settings" Target="/word/settings.xml" Id="R3ecfc0be9b0c4df9" /><Relationship Type="http://schemas.openxmlformats.org/officeDocument/2006/relationships/image" Target="/word/media/5feec946-ada4-4cdb-b9cd-cf2083f7897d.png" Id="R5d3e7db4e9a04ba9" /></Relationships>
</file>