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f284c6e8b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7dc616644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Saint-Pantaleon-de-Larche,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8f1704e594d02" /><Relationship Type="http://schemas.openxmlformats.org/officeDocument/2006/relationships/numbering" Target="/word/numbering.xml" Id="R6a9a2f58ae1c4b35" /><Relationship Type="http://schemas.openxmlformats.org/officeDocument/2006/relationships/settings" Target="/word/settings.xml" Id="Ra55c944b0b0c4b8c" /><Relationship Type="http://schemas.openxmlformats.org/officeDocument/2006/relationships/image" Target="/word/media/13e936bc-d955-4727-b8bf-70c79b2727ac.png" Id="Rc127dc616644450f" /></Relationships>
</file>