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23cf28310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4a0081dd4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Saint-Pierre-sur-Dropt,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5c00e60284772" /><Relationship Type="http://schemas.openxmlformats.org/officeDocument/2006/relationships/numbering" Target="/word/numbering.xml" Id="R393a2334d6af43a6" /><Relationship Type="http://schemas.openxmlformats.org/officeDocument/2006/relationships/settings" Target="/word/settings.xml" Id="R100b26671c8448a7" /><Relationship Type="http://schemas.openxmlformats.org/officeDocument/2006/relationships/image" Target="/word/media/ecc0108b-694f-46ac-8fe9-db5f3fef674a.png" Id="R25d4a0081dd4488f" /></Relationships>
</file>