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cf57c7e46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b3db6c87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Saint-Plancard,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925a697534331" /><Relationship Type="http://schemas.openxmlformats.org/officeDocument/2006/relationships/numbering" Target="/word/numbering.xml" Id="R96588aa894db40e5" /><Relationship Type="http://schemas.openxmlformats.org/officeDocument/2006/relationships/settings" Target="/word/settings.xml" Id="R964ebea11a7041c2" /><Relationship Type="http://schemas.openxmlformats.org/officeDocument/2006/relationships/image" Target="/word/media/4bec9c3d-abaf-41da-973f-43613e03c7a3.png" Id="Rf6aab3db6c874c9c" /></Relationships>
</file>