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f29d59cd8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217c646e1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Saint-Porquier,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f0bf0e5ff4d3c" /><Relationship Type="http://schemas.openxmlformats.org/officeDocument/2006/relationships/numbering" Target="/word/numbering.xml" Id="Rfd111a5f16744894" /><Relationship Type="http://schemas.openxmlformats.org/officeDocument/2006/relationships/settings" Target="/word/settings.xml" Id="R8cbbd146c5034e61" /><Relationship Type="http://schemas.openxmlformats.org/officeDocument/2006/relationships/image" Target="/word/media/dfc288f6-bb2c-455e-801c-4be39938c866.png" Id="Rc3f217c646e14f15" /></Relationships>
</file>