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5a35301af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3852f95f4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Saint-Pourcain-sur-Besbre,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ee9de241c42a2" /><Relationship Type="http://schemas.openxmlformats.org/officeDocument/2006/relationships/numbering" Target="/word/numbering.xml" Id="R769f276b270c4276" /><Relationship Type="http://schemas.openxmlformats.org/officeDocument/2006/relationships/settings" Target="/word/settings.xml" Id="R42f8cae3f16b4876" /><Relationship Type="http://schemas.openxmlformats.org/officeDocument/2006/relationships/image" Target="/word/media/a310441e-7a6a-4c1f-823e-59eea8b0893b.png" Id="R5873852f95f44fcd" /></Relationships>
</file>