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521e048af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414e227d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Saint-Priest-Bramefant,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3194d9834e41" /><Relationship Type="http://schemas.openxmlformats.org/officeDocument/2006/relationships/numbering" Target="/word/numbering.xml" Id="Ree28091736b444e6" /><Relationship Type="http://schemas.openxmlformats.org/officeDocument/2006/relationships/settings" Target="/word/settings.xml" Id="Rf15a9ee15c52468a" /><Relationship Type="http://schemas.openxmlformats.org/officeDocument/2006/relationships/image" Target="/word/media/80687919-7f41-4578-aa0c-f5ddc65ec68b.png" Id="R16e414e227d14a85" /></Relationships>
</file>