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2c502ea8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ae1f7da1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Saint-Privat,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fa8b4f164cc3" /><Relationship Type="http://schemas.openxmlformats.org/officeDocument/2006/relationships/numbering" Target="/word/numbering.xml" Id="R0f6530e5e56c49aa" /><Relationship Type="http://schemas.openxmlformats.org/officeDocument/2006/relationships/settings" Target="/word/settings.xml" Id="R7dfe97e8ed50409a" /><Relationship Type="http://schemas.openxmlformats.org/officeDocument/2006/relationships/image" Target="/word/media/9a1dd53f-2fd7-407b-92be-e57d4d66290d.png" Id="R61c8ae1f7da14dc3" /></Relationships>
</file>