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b8c3f3021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f7bcff4bf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Saint-Quantin-de-Rancanne,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012b9fae4401f" /><Relationship Type="http://schemas.openxmlformats.org/officeDocument/2006/relationships/numbering" Target="/word/numbering.xml" Id="R3acd5345ab644146" /><Relationship Type="http://schemas.openxmlformats.org/officeDocument/2006/relationships/settings" Target="/word/settings.xml" Id="R5686a1999b654d93" /><Relationship Type="http://schemas.openxmlformats.org/officeDocument/2006/relationships/image" Target="/word/media/a75c6811-2bef-4ad6-9574-758cb315bf94.png" Id="Rb96f7bcff4bf48aa" /></Relationships>
</file>