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bb06a7646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a3be5824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Saint-Raphael,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1c839a4d645fb" /><Relationship Type="http://schemas.openxmlformats.org/officeDocument/2006/relationships/numbering" Target="/word/numbering.xml" Id="R2777eef8e9c04e5c" /><Relationship Type="http://schemas.openxmlformats.org/officeDocument/2006/relationships/settings" Target="/word/settings.xml" Id="R1aa21fe3d2964422" /><Relationship Type="http://schemas.openxmlformats.org/officeDocument/2006/relationships/image" Target="/word/media/fd9332d0-05db-4cd6-bfed-eeb52f275fc4.png" Id="R627aa3be582446a4" /></Relationships>
</file>