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25c3028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b21ad619d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Saint-Remy-de-Salers,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dfcc0793e47bd" /><Relationship Type="http://schemas.openxmlformats.org/officeDocument/2006/relationships/numbering" Target="/word/numbering.xml" Id="R372498986da3473b" /><Relationship Type="http://schemas.openxmlformats.org/officeDocument/2006/relationships/settings" Target="/word/settings.xml" Id="R268478c7989445b9" /><Relationship Type="http://schemas.openxmlformats.org/officeDocument/2006/relationships/image" Target="/word/media/d9e7506c-86cb-42c5-b1b0-c82cec2be0e2.png" Id="R9abb21ad619d45b8" /></Relationships>
</file>