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783cb2e41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ad64f82f8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Saint-Remy-en-l'Eau,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fceb755ea47a3" /><Relationship Type="http://schemas.openxmlformats.org/officeDocument/2006/relationships/numbering" Target="/word/numbering.xml" Id="R577b6e00515e4cab" /><Relationship Type="http://schemas.openxmlformats.org/officeDocument/2006/relationships/settings" Target="/word/settings.xml" Id="R802cb4e7e9b24dd4" /><Relationship Type="http://schemas.openxmlformats.org/officeDocument/2006/relationships/image" Target="/word/media/9ad8102f-2450-4922-b62a-bda0278fee03.png" Id="R5dcad64f82f84ebf" /></Relationships>
</file>