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43eb4482e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b213e64c1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Saint-Remy-les-Chevreuse,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ccbeea2e14c0f" /><Relationship Type="http://schemas.openxmlformats.org/officeDocument/2006/relationships/numbering" Target="/word/numbering.xml" Id="R4ecbed84c8fa4d66" /><Relationship Type="http://schemas.openxmlformats.org/officeDocument/2006/relationships/settings" Target="/word/settings.xml" Id="Rccdfdce0ca2f4220" /><Relationship Type="http://schemas.openxmlformats.org/officeDocument/2006/relationships/image" Target="/word/media/990d70b5-2658-4a41-aab1-8bc6dac9c51f.png" Id="R00db213e64c1404d" /></Relationships>
</file>