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56bd284cc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312e9189d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Saint-Roman-de-Codieres,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9292cff0d4396" /><Relationship Type="http://schemas.openxmlformats.org/officeDocument/2006/relationships/numbering" Target="/word/numbering.xml" Id="R4e9607676e904c25" /><Relationship Type="http://schemas.openxmlformats.org/officeDocument/2006/relationships/settings" Target="/word/settings.xml" Id="R63dce8d618de424a" /><Relationship Type="http://schemas.openxmlformats.org/officeDocument/2006/relationships/image" Target="/word/media/68966680-03f5-456f-a595-0fb89268bd00.png" Id="Ra37312e9189d4b7b" /></Relationships>
</file>