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d3fac4a9d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d8ae661c6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Saint-Vincent-de-Mercuze,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94e0aebda476b" /><Relationship Type="http://schemas.openxmlformats.org/officeDocument/2006/relationships/numbering" Target="/word/numbering.xml" Id="Rff2d10f668514dc2" /><Relationship Type="http://schemas.openxmlformats.org/officeDocument/2006/relationships/settings" Target="/word/settings.xml" Id="Rd856c7ca6894451f" /><Relationship Type="http://schemas.openxmlformats.org/officeDocument/2006/relationships/image" Target="/word/media/c33c33ed-7dd0-43d4-a30b-12abe18e859c.png" Id="R7b3d8ae661c64cd6" /></Relationships>
</file>