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52c48c36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c1d597cad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Salles-les-Aulnay,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bc011b39f4e11" /><Relationship Type="http://schemas.openxmlformats.org/officeDocument/2006/relationships/numbering" Target="/word/numbering.xml" Id="Ra92f5348291e4718" /><Relationship Type="http://schemas.openxmlformats.org/officeDocument/2006/relationships/settings" Target="/word/settings.xml" Id="R1a6283f40ed9494e" /><Relationship Type="http://schemas.openxmlformats.org/officeDocument/2006/relationships/image" Target="/word/media/8f92e46b-f313-4eab-ae4e-364f24ea8ff6.png" Id="R24dc1d597cad4c39" /></Relationships>
</file>