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fea8e0f3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dcee2c2a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Saulon-la-Rue,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19aedc1c240d5" /><Relationship Type="http://schemas.openxmlformats.org/officeDocument/2006/relationships/numbering" Target="/word/numbering.xml" Id="R359f599e021f47a8" /><Relationship Type="http://schemas.openxmlformats.org/officeDocument/2006/relationships/settings" Target="/word/settings.xml" Id="R5356ab508c204c20" /><Relationship Type="http://schemas.openxmlformats.org/officeDocument/2006/relationships/image" Target="/word/media/c7c66362-03d7-4f95-8135-bbeabd8d36f8.png" Id="Rd14dcee2c2af4b37" /></Relationships>
</file>