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1ced05c0f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7c2d663e1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Sechilienne,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740cddefa435d" /><Relationship Type="http://schemas.openxmlformats.org/officeDocument/2006/relationships/numbering" Target="/word/numbering.xml" Id="R45ccfaa361444e26" /><Relationship Type="http://schemas.openxmlformats.org/officeDocument/2006/relationships/settings" Target="/word/settings.xml" Id="Ra38631264ceb4a6e" /><Relationship Type="http://schemas.openxmlformats.org/officeDocument/2006/relationships/image" Target="/word/media/b223bed0-3091-4ab6-97fb-5512c119eea3.png" Id="Rd747c2d663e1480d" /></Relationships>
</file>