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817791d0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a0c4030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Secondigne-sur-Belle,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8050f9a44c6f" /><Relationship Type="http://schemas.openxmlformats.org/officeDocument/2006/relationships/numbering" Target="/word/numbering.xml" Id="R8e4a8d2081ad49b7" /><Relationship Type="http://schemas.openxmlformats.org/officeDocument/2006/relationships/settings" Target="/word/settings.xml" Id="R7126de3597ec4767" /><Relationship Type="http://schemas.openxmlformats.org/officeDocument/2006/relationships/image" Target="/word/media/ff129ce9-feac-43c5-a769-0a4efca303b8.png" Id="R41d0a0c40301471a" /></Relationships>
</file>