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17d38a68d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879ec4ca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Senneville-sur-Fecamp,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f6a68fe9249da" /><Relationship Type="http://schemas.openxmlformats.org/officeDocument/2006/relationships/numbering" Target="/word/numbering.xml" Id="R4357820e02604fbc" /><Relationship Type="http://schemas.openxmlformats.org/officeDocument/2006/relationships/settings" Target="/word/settings.xml" Id="Rce025ec347174fd2" /><Relationship Type="http://schemas.openxmlformats.org/officeDocument/2006/relationships/image" Target="/word/media/79e161c9-aabe-41f0-8580-ad0fadfba755.png" Id="Rdccd879ec4ca42b5" /></Relationships>
</file>