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578e7c87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4d5dcf3bd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Senoncourt-les-Maujouy,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73a28ae0a45bc" /><Relationship Type="http://schemas.openxmlformats.org/officeDocument/2006/relationships/numbering" Target="/word/numbering.xml" Id="R3677e8519a6843cd" /><Relationship Type="http://schemas.openxmlformats.org/officeDocument/2006/relationships/settings" Target="/word/settings.xml" Id="Rce3cdb1266dd4424" /><Relationship Type="http://schemas.openxmlformats.org/officeDocument/2006/relationships/image" Target="/word/media/74f9ede9-801b-4ba5-90ff-5c3b66af8ecb.png" Id="Reca4d5dcf3bd45f9" /></Relationships>
</file>