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63f773b66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b97bdc463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Seraucourt,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e8dc7a2ea4c30" /><Relationship Type="http://schemas.openxmlformats.org/officeDocument/2006/relationships/numbering" Target="/word/numbering.xml" Id="R3cd63d1f47194209" /><Relationship Type="http://schemas.openxmlformats.org/officeDocument/2006/relationships/settings" Target="/word/settings.xml" Id="R33c6a90f69964e65" /><Relationship Type="http://schemas.openxmlformats.org/officeDocument/2006/relationships/image" Target="/word/media/53d6a2eb-d18f-4437-ba06-db3c969b9ba2.png" Id="Ra72b97bdc4634b75" /></Relationships>
</file>