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e61cc2177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a8f957c7a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Sexey-aux-Forges,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82c65f5dc463e" /><Relationship Type="http://schemas.openxmlformats.org/officeDocument/2006/relationships/numbering" Target="/word/numbering.xml" Id="R175a059d1d364b3d" /><Relationship Type="http://schemas.openxmlformats.org/officeDocument/2006/relationships/settings" Target="/word/settings.xml" Id="Rda58c9bff6134e4c" /><Relationship Type="http://schemas.openxmlformats.org/officeDocument/2006/relationships/image" Target="/word/media/b4cd4a8b-22ee-4054-8979-0783002ab832.png" Id="R182a8f957c7a4c57" /></Relationships>
</file>