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5716d95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c795efc3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Sigalens,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1a1e66bb4a0c" /><Relationship Type="http://schemas.openxmlformats.org/officeDocument/2006/relationships/numbering" Target="/word/numbering.xml" Id="R04a9dd5f43834d48" /><Relationship Type="http://schemas.openxmlformats.org/officeDocument/2006/relationships/settings" Target="/word/settings.xml" Id="R6d261c7c49f34ae6" /><Relationship Type="http://schemas.openxmlformats.org/officeDocument/2006/relationships/image" Target="/word/media/742e5e8a-0ac5-469f-9cce-7386bdb617dd.png" Id="Rd9dc795efc364019" /></Relationships>
</file>