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fbbe54ea3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2c174e0e0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Soncourt-sur-Marne,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45ec643954d88" /><Relationship Type="http://schemas.openxmlformats.org/officeDocument/2006/relationships/numbering" Target="/word/numbering.xml" Id="Reb01192c9bc84eed" /><Relationship Type="http://schemas.openxmlformats.org/officeDocument/2006/relationships/settings" Target="/word/settings.xml" Id="R0065add38cdc422a" /><Relationship Type="http://schemas.openxmlformats.org/officeDocument/2006/relationships/image" Target="/word/media/a3060e5e-dff2-4662-a56c-9a59906af295.png" Id="Re062c174e0e04e48" /></Relationships>
</file>