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57cbc257a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4fa355a83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Sotteville-sur-Mer,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544d5c20540f7" /><Relationship Type="http://schemas.openxmlformats.org/officeDocument/2006/relationships/numbering" Target="/word/numbering.xml" Id="R75e960bee1514635" /><Relationship Type="http://schemas.openxmlformats.org/officeDocument/2006/relationships/settings" Target="/word/settings.xml" Id="R7d50fc9e0cd74590" /><Relationship Type="http://schemas.openxmlformats.org/officeDocument/2006/relationships/image" Target="/word/media/9f20e874-8673-4061-aafc-eeaaa18f648b.png" Id="R3a54fa355a834c6f" /></Relationships>
</file>