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b342a863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6bddf63c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a4c6695e46c4" /><Relationship Type="http://schemas.openxmlformats.org/officeDocument/2006/relationships/numbering" Target="/word/numbering.xml" Id="Rdee97b61d54e4dca" /><Relationship Type="http://schemas.openxmlformats.org/officeDocument/2006/relationships/settings" Target="/word/settings.xml" Id="Rf2893bcc1e944d1a" /><Relationship Type="http://schemas.openxmlformats.org/officeDocument/2006/relationships/image" Target="/word/media/0830b8ef-7026-46d8-bdad-1d816f77b0e7.png" Id="R373a6bddf63c46ee" /></Relationships>
</file>