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592306b2c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c28f4c717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026e0f21a463e" /><Relationship Type="http://schemas.openxmlformats.org/officeDocument/2006/relationships/numbering" Target="/word/numbering.xml" Id="Rb65a013ec624417f" /><Relationship Type="http://schemas.openxmlformats.org/officeDocument/2006/relationships/settings" Target="/word/settings.xml" Id="Rfe631620439b4535" /><Relationship Type="http://schemas.openxmlformats.org/officeDocument/2006/relationships/image" Target="/word/media/f6a47728-8d62-49de-9d2e-98d84d2c79e4.png" Id="R4cec28f4c7174840" /></Relationships>
</file>