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f262fee54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26f7371f5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Tessens,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d4844572b4d0e" /><Relationship Type="http://schemas.openxmlformats.org/officeDocument/2006/relationships/numbering" Target="/word/numbering.xml" Id="R74ac11e6cb7d4831" /><Relationship Type="http://schemas.openxmlformats.org/officeDocument/2006/relationships/settings" Target="/word/settings.xml" Id="Rc7c95bc0f4d34817" /><Relationship Type="http://schemas.openxmlformats.org/officeDocument/2006/relationships/image" Target="/word/media/b89b9f5a-78e9-41f0-8406-c5ab570f1a93.png" Id="R13626f7371f54f6d" /></Relationships>
</file>