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3a4f9e4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2b21703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Theil-sur-Vanne,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a11db53be4c70" /><Relationship Type="http://schemas.openxmlformats.org/officeDocument/2006/relationships/numbering" Target="/word/numbering.xml" Id="Rf7a03e9e5bc44150" /><Relationship Type="http://schemas.openxmlformats.org/officeDocument/2006/relationships/settings" Target="/word/settings.xml" Id="R4c52ffedc3b2487c" /><Relationship Type="http://schemas.openxmlformats.org/officeDocument/2006/relationships/image" Target="/word/media/ca823bb6-4e26-4fa0-81e2-40f9965cadf7.png" Id="R80aa2b21703a4064" /></Relationships>
</file>