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451505872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b71b2c353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Thieuloy-Saint-Antoine,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89ea4f0c74ac3" /><Relationship Type="http://schemas.openxmlformats.org/officeDocument/2006/relationships/numbering" Target="/word/numbering.xml" Id="R54134d5ea6324d30" /><Relationship Type="http://schemas.openxmlformats.org/officeDocument/2006/relationships/settings" Target="/word/settings.xml" Id="R07c9c99c910d4a86" /><Relationship Type="http://schemas.openxmlformats.org/officeDocument/2006/relationships/image" Target="/word/media/f6d89542-919c-4e59-81c8-6001857cf210.png" Id="R36cb71b2c353433b" /></Relationships>
</file>