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e02145b08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2e59f0687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Thurey-le-Mont,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c62c56e3c4d57" /><Relationship Type="http://schemas.openxmlformats.org/officeDocument/2006/relationships/numbering" Target="/word/numbering.xml" Id="Rdd0295eb69094e2b" /><Relationship Type="http://schemas.openxmlformats.org/officeDocument/2006/relationships/settings" Target="/word/settings.xml" Id="R9cd22517918d4360" /><Relationship Type="http://schemas.openxmlformats.org/officeDocument/2006/relationships/image" Target="/word/media/5358ced6-1779-4922-a2a0-43440d544641.png" Id="R20d2e59f06874005" /></Relationships>
</file>