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c852c36b8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d565cfa4c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Tonneins,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98c9caacf4af9" /><Relationship Type="http://schemas.openxmlformats.org/officeDocument/2006/relationships/numbering" Target="/word/numbering.xml" Id="R2c2cf98d85934d2e" /><Relationship Type="http://schemas.openxmlformats.org/officeDocument/2006/relationships/settings" Target="/word/settings.xml" Id="R077794931aa544ba" /><Relationship Type="http://schemas.openxmlformats.org/officeDocument/2006/relationships/image" Target="/word/media/59cd0a5d-f5ce-432c-bae4-c6d56e815ab6.png" Id="Rb52d565cfa4c475b" /></Relationships>
</file>