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5c018574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4b6ed066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Toulouse, Midi-Pyrenees,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0e297bfe34898" /><Relationship Type="http://schemas.openxmlformats.org/officeDocument/2006/relationships/numbering" Target="/word/numbering.xml" Id="Rc5dbc46ae8814912" /><Relationship Type="http://schemas.openxmlformats.org/officeDocument/2006/relationships/settings" Target="/word/settings.xml" Id="Rd3d9b8541ab943b7" /><Relationship Type="http://schemas.openxmlformats.org/officeDocument/2006/relationships/image" Target="/word/media/1d9943c5-492c-4a59-b283-0b862cf9acf5.png" Id="R98c4b6ed0669487f" /></Relationships>
</file>