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5a454bf9f74e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95043882904b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Vabrette,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22c0903cc041d6" /><Relationship Type="http://schemas.openxmlformats.org/officeDocument/2006/relationships/numbering" Target="/word/numbering.xml" Id="Rd2cb3fecab34477c" /><Relationship Type="http://schemas.openxmlformats.org/officeDocument/2006/relationships/settings" Target="/word/settings.xml" Id="Rcd7a0b13459546ee" /><Relationship Type="http://schemas.openxmlformats.org/officeDocument/2006/relationships/image" Target="/word/media/256ca156-9578-4a8d-9e40-9d983b134cc4.png" Id="R6795043882904bea" /></Relationships>
</file>