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a2f779beb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ad1366d5b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318a273ef497e" /><Relationship Type="http://schemas.openxmlformats.org/officeDocument/2006/relationships/numbering" Target="/word/numbering.xml" Id="R26842a94ef7849fa" /><Relationship Type="http://schemas.openxmlformats.org/officeDocument/2006/relationships/settings" Target="/word/settings.xml" Id="R100266edede2446b" /><Relationship Type="http://schemas.openxmlformats.org/officeDocument/2006/relationships/image" Target="/word/media/1d830642-c39e-4d20-8cef-4d45ff41b814.png" Id="Ra47ad1366d5b4952" /></Relationships>
</file>