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27c8198d7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52179f451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Varennes-Saint-Sauveur,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27240769949c4" /><Relationship Type="http://schemas.openxmlformats.org/officeDocument/2006/relationships/numbering" Target="/word/numbering.xml" Id="R9f9b164602cd4f15" /><Relationship Type="http://schemas.openxmlformats.org/officeDocument/2006/relationships/settings" Target="/word/settings.xml" Id="R93e44590357a444f" /><Relationship Type="http://schemas.openxmlformats.org/officeDocument/2006/relationships/image" Target="/word/media/07675242-e1b8-4c18-acb3-f25e5ba47b72.png" Id="R2e752179f4514f91" /></Relationships>
</file>