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40ce9428f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e0d97226e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Vaux-sur-Lunain,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f4fc9f9eb4fb0" /><Relationship Type="http://schemas.openxmlformats.org/officeDocument/2006/relationships/numbering" Target="/word/numbering.xml" Id="R3c9a0468badc4b26" /><Relationship Type="http://schemas.openxmlformats.org/officeDocument/2006/relationships/settings" Target="/word/settings.xml" Id="R2684771d643441dc" /><Relationship Type="http://schemas.openxmlformats.org/officeDocument/2006/relationships/image" Target="/word/media/39136bcb-66b1-4503-ba9a-ff6d0acc09e0.png" Id="R29fe0d97226e4000" /></Relationships>
</file>