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e149b5c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2102e47f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Vernet-la-Varenne,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6699a30254f66" /><Relationship Type="http://schemas.openxmlformats.org/officeDocument/2006/relationships/numbering" Target="/word/numbering.xml" Id="R71081250235247e3" /><Relationship Type="http://schemas.openxmlformats.org/officeDocument/2006/relationships/settings" Target="/word/settings.xml" Id="R9c7b57fcf94f46d9" /><Relationship Type="http://schemas.openxmlformats.org/officeDocument/2006/relationships/image" Target="/word/media/b1fb6173-a07d-4715-9374-78371fdcbe65.png" Id="R784e2102e47f4fd0" /></Relationships>
</file>