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d7df69c0c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ee6959a0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Verneuil-sous-Coucy,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cb729497442c" /><Relationship Type="http://schemas.openxmlformats.org/officeDocument/2006/relationships/numbering" Target="/word/numbering.xml" Id="R1a4839e5145e41df" /><Relationship Type="http://schemas.openxmlformats.org/officeDocument/2006/relationships/settings" Target="/word/settings.xml" Id="Rf4bac11999ac4806" /><Relationship Type="http://schemas.openxmlformats.org/officeDocument/2006/relationships/image" Target="/word/media/6fc5f1e7-a6c7-4e19-903d-9e733f1fff6b.png" Id="R3adee6959a024fe4" /></Relationships>
</file>