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c1176c4b1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448c06a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Vert-Galant,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4e957adc458c" /><Relationship Type="http://schemas.openxmlformats.org/officeDocument/2006/relationships/numbering" Target="/word/numbering.xml" Id="R7482daaa18ee46d5" /><Relationship Type="http://schemas.openxmlformats.org/officeDocument/2006/relationships/settings" Target="/word/settings.xml" Id="R5bdfbb4a3aa1499a" /><Relationship Type="http://schemas.openxmlformats.org/officeDocument/2006/relationships/image" Target="/word/media/e0ab8ae6-b98c-4fe9-865c-a0c4d6326270.png" Id="R5bd8448c06a44a5e" /></Relationships>
</file>