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2a117183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a626d04eb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Vesvres-sous-Chalancey,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6cf4c31864470" /><Relationship Type="http://schemas.openxmlformats.org/officeDocument/2006/relationships/numbering" Target="/word/numbering.xml" Id="Raf057df70c2345e5" /><Relationship Type="http://schemas.openxmlformats.org/officeDocument/2006/relationships/settings" Target="/word/settings.xml" Id="R7f18ab1b8945416d" /><Relationship Type="http://schemas.openxmlformats.org/officeDocument/2006/relationships/image" Target="/word/media/98a02ea8-59ad-43c6-98ed-569847dd7aa5.png" Id="Rd78a626d04eb45a4" /></Relationships>
</file>