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877efce06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54d02758e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Vieux-Boucau-les-Bains,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4823742804f87" /><Relationship Type="http://schemas.openxmlformats.org/officeDocument/2006/relationships/numbering" Target="/word/numbering.xml" Id="R65871400ba874b3f" /><Relationship Type="http://schemas.openxmlformats.org/officeDocument/2006/relationships/settings" Target="/word/settings.xml" Id="R3f942a5987b04843" /><Relationship Type="http://schemas.openxmlformats.org/officeDocument/2006/relationships/image" Target="/word/media/b0a506f5-3304-46c6-896c-e07db8aad735.png" Id="Ra6f54d02758e4510" /></Relationships>
</file>