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b038c86e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85669fe6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Vieux-les-Asfeld,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14299fbd44b0" /><Relationship Type="http://schemas.openxmlformats.org/officeDocument/2006/relationships/numbering" Target="/word/numbering.xml" Id="Rac4e01040a764c7f" /><Relationship Type="http://schemas.openxmlformats.org/officeDocument/2006/relationships/settings" Target="/word/settings.xml" Id="R5068f60a397148e8" /><Relationship Type="http://schemas.openxmlformats.org/officeDocument/2006/relationships/image" Target="/word/media/04ebfbe9-c0be-44b8-9e11-284161a0f436.png" Id="Rfc185669fe6b451d" /></Relationships>
</file>